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9E2F3" w:themeColor="accent1" w:themeTint="33"/>
  <w:body>
    <w:p w14:paraId="47BF6739" w14:textId="77777777" w:rsidR="00A865B2" w:rsidRDefault="00A865B2" w:rsidP="00A865B2">
      <w:pPr>
        <w:jc w:val="center"/>
        <w:rPr>
          <w:b/>
          <w:bCs/>
          <w:sz w:val="48"/>
          <w:szCs w:val="48"/>
        </w:rPr>
      </w:pPr>
    </w:p>
    <w:p w14:paraId="14E7DD69" w14:textId="77777777" w:rsidR="00B14339" w:rsidRDefault="00A865B2" w:rsidP="00A865B2">
      <w:pPr>
        <w:jc w:val="center"/>
        <w:rPr>
          <w:b/>
          <w:bCs/>
          <w:sz w:val="48"/>
          <w:szCs w:val="48"/>
        </w:rPr>
      </w:pPr>
      <w:r w:rsidRPr="00A865B2">
        <w:rPr>
          <w:b/>
          <w:bCs/>
          <w:sz w:val="48"/>
          <w:szCs w:val="48"/>
        </w:rPr>
        <w:t>Resources</w:t>
      </w:r>
    </w:p>
    <w:p w14:paraId="1E25C79C" w14:textId="77777777" w:rsidR="00A865B2" w:rsidRPr="00A865B2" w:rsidRDefault="00A865B2" w:rsidP="00A865B2">
      <w:pPr>
        <w:pStyle w:val="ListNumber"/>
        <w:numPr>
          <w:ilvl w:val="0"/>
          <w:numId w:val="1"/>
        </w:numPr>
        <w:rPr>
          <w:rFonts w:cstheme="minorHAnsi"/>
        </w:rPr>
      </w:pPr>
      <w:r w:rsidRPr="00A865B2">
        <w:rPr>
          <w:rFonts w:cstheme="minorHAnsi"/>
        </w:rPr>
        <w:t>How to get tested for COVID-19 and where:</w:t>
      </w:r>
    </w:p>
    <w:p w14:paraId="2A676392" w14:textId="77777777" w:rsidR="00A865B2" w:rsidRPr="00A865B2" w:rsidRDefault="00A865B2" w:rsidP="00A865B2">
      <w:pPr>
        <w:pStyle w:val="ListNumber"/>
        <w:numPr>
          <w:ilvl w:val="1"/>
          <w:numId w:val="1"/>
        </w:numPr>
        <w:rPr>
          <w:rFonts w:cstheme="minorHAnsi"/>
          <w:b w:val="0"/>
          <w:bCs/>
        </w:rPr>
      </w:pPr>
      <w:r w:rsidRPr="00A865B2">
        <w:rPr>
          <w:rFonts w:cstheme="minorHAnsi"/>
          <w:b w:val="0"/>
          <w:bCs/>
        </w:rPr>
        <w:t>If you think you should be tested for COVID-19:</w:t>
      </w:r>
    </w:p>
    <w:p w14:paraId="5B639ED8" w14:textId="77777777" w:rsidR="00A865B2" w:rsidRPr="00A865B2" w:rsidRDefault="00A865B2" w:rsidP="00A865B2">
      <w:pPr>
        <w:numPr>
          <w:ilvl w:val="0"/>
          <w:numId w:val="2"/>
        </w:numPr>
        <w:spacing w:after="0" w:line="240" w:lineRule="auto"/>
        <w:rPr>
          <w:rFonts w:cstheme="minorHAnsi"/>
          <w:sz w:val="24"/>
          <w:szCs w:val="24"/>
        </w:rPr>
      </w:pPr>
      <w:r w:rsidRPr="00A865B2">
        <w:rPr>
          <w:rFonts w:cstheme="minorHAnsi"/>
          <w:sz w:val="24"/>
          <w:szCs w:val="24"/>
        </w:rPr>
        <w:t>Start with your regular medical provider or the hospital system where you last received medical care. Call or contact them over the internet so that a medical professional can evaluate whether testing is appropriate for you.</w:t>
      </w:r>
    </w:p>
    <w:p w14:paraId="17D1B743" w14:textId="77777777" w:rsidR="00A865B2" w:rsidRPr="00A865B2" w:rsidRDefault="00A865B2" w:rsidP="00A865B2">
      <w:pPr>
        <w:numPr>
          <w:ilvl w:val="1"/>
          <w:numId w:val="2"/>
        </w:numPr>
        <w:spacing w:after="0" w:line="240" w:lineRule="auto"/>
        <w:rPr>
          <w:rFonts w:cstheme="minorHAnsi"/>
          <w:sz w:val="24"/>
          <w:szCs w:val="24"/>
        </w:rPr>
      </w:pPr>
      <w:r w:rsidRPr="00A865B2">
        <w:rPr>
          <w:rFonts w:cstheme="minorHAnsi"/>
          <w:sz w:val="24"/>
          <w:szCs w:val="24"/>
        </w:rPr>
        <w:t>Penn Medicine: call COVID-19 Hotline at (267) 785-8585 or go to their </w:t>
      </w:r>
      <w:hyperlink r:id="rId7" w:history="1">
        <w:r w:rsidRPr="00A865B2">
          <w:rPr>
            <w:rFonts w:cstheme="minorHAnsi"/>
            <w:b/>
            <w:bCs/>
            <w:sz w:val="24"/>
            <w:szCs w:val="24"/>
            <w:u w:val="single"/>
          </w:rPr>
          <w:t>website.</w:t>
        </w:r>
      </w:hyperlink>
    </w:p>
    <w:p w14:paraId="6370434E" w14:textId="77777777" w:rsidR="00A865B2" w:rsidRPr="00A865B2" w:rsidRDefault="00A865B2" w:rsidP="00A865B2">
      <w:pPr>
        <w:numPr>
          <w:ilvl w:val="1"/>
          <w:numId w:val="2"/>
        </w:numPr>
        <w:spacing w:after="0" w:line="240" w:lineRule="auto"/>
        <w:rPr>
          <w:rFonts w:cstheme="minorHAnsi"/>
          <w:sz w:val="24"/>
          <w:szCs w:val="24"/>
        </w:rPr>
      </w:pPr>
      <w:r w:rsidRPr="00A865B2">
        <w:rPr>
          <w:rFonts w:cstheme="minorHAnsi"/>
          <w:sz w:val="24"/>
          <w:szCs w:val="24"/>
        </w:rPr>
        <w:t>Jefferson: use </w:t>
      </w:r>
      <w:proofErr w:type="spellStart"/>
      <w:r w:rsidRPr="00A865B2">
        <w:rPr>
          <w:rFonts w:cstheme="minorHAnsi"/>
          <w:sz w:val="24"/>
          <w:szCs w:val="24"/>
        </w:rPr>
        <w:fldChar w:fldCharType="begin"/>
      </w:r>
      <w:r w:rsidRPr="00A865B2">
        <w:rPr>
          <w:rFonts w:cstheme="minorHAnsi"/>
          <w:sz w:val="24"/>
          <w:szCs w:val="24"/>
        </w:rPr>
        <w:instrText xml:space="preserve"> HYPERLINK "https://hospitals.jefferson.edu/jeffconnect.html" </w:instrText>
      </w:r>
      <w:r w:rsidRPr="00A865B2">
        <w:rPr>
          <w:rFonts w:cstheme="minorHAnsi"/>
          <w:sz w:val="24"/>
          <w:szCs w:val="24"/>
        </w:rPr>
        <w:fldChar w:fldCharType="separate"/>
      </w:r>
      <w:r w:rsidRPr="00A865B2">
        <w:rPr>
          <w:rFonts w:cstheme="minorHAnsi"/>
          <w:b/>
          <w:bCs/>
          <w:sz w:val="24"/>
          <w:szCs w:val="24"/>
          <w:u w:val="single"/>
        </w:rPr>
        <w:t>JeffConnect</w:t>
      </w:r>
      <w:proofErr w:type="spellEnd"/>
      <w:r w:rsidRPr="00A865B2">
        <w:rPr>
          <w:rFonts w:cstheme="minorHAnsi"/>
          <w:sz w:val="24"/>
          <w:szCs w:val="24"/>
        </w:rPr>
        <w:fldChar w:fldCharType="end"/>
      </w:r>
      <w:r w:rsidRPr="00A865B2">
        <w:rPr>
          <w:rFonts w:cstheme="minorHAnsi"/>
          <w:sz w:val="24"/>
          <w:szCs w:val="24"/>
        </w:rPr>
        <w:t> for a virtual doctor’s visit and testing referral if indicated or go to their </w:t>
      </w:r>
      <w:hyperlink r:id="rId8" w:history="1">
        <w:r w:rsidRPr="00A865B2">
          <w:rPr>
            <w:rFonts w:cstheme="minorHAnsi"/>
            <w:b/>
            <w:bCs/>
            <w:sz w:val="24"/>
            <w:szCs w:val="24"/>
            <w:u w:val="single"/>
          </w:rPr>
          <w:t>website.</w:t>
        </w:r>
      </w:hyperlink>
    </w:p>
    <w:p w14:paraId="64D2E97D" w14:textId="77777777" w:rsidR="00A865B2" w:rsidRPr="00A865B2" w:rsidRDefault="00A865B2" w:rsidP="00A865B2">
      <w:pPr>
        <w:numPr>
          <w:ilvl w:val="1"/>
          <w:numId w:val="2"/>
        </w:numPr>
        <w:spacing w:after="0" w:line="240" w:lineRule="auto"/>
        <w:rPr>
          <w:rFonts w:cstheme="minorHAnsi"/>
          <w:sz w:val="24"/>
          <w:szCs w:val="24"/>
        </w:rPr>
      </w:pPr>
      <w:r w:rsidRPr="00A865B2">
        <w:rPr>
          <w:rFonts w:cstheme="minorHAnsi"/>
          <w:sz w:val="24"/>
          <w:szCs w:val="24"/>
        </w:rPr>
        <w:t>Temple Patient Triage Hotline: (215) 707-6999 or go to their </w:t>
      </w:r>
      <w:hyperlink r:id="rId9" w:history="1">
        <w:r w:rsidRPr="00A865B2">
          <w:rPr>
            <w:rFonts w:cstheme="minorHAnsi"/>
            <w:b/>
            <w:bCs/>
            <w:sz w:val="24"/>
            <w:szCs w:val="24"/>
            <w:u w:val="single"/>
          </w:rPr>
          <w:t>website</w:t>
        </w:r>
      </w:hyperlink>
      <w:r w:rsidRPr="00A865B2">
        <w:rPr>
          <w:rFonts w:cstheme="minorHAnsi"/>
          <w:sz w:val="24"/>
          <w:szCs w:val="24"/>
        </w:rPr>
        <w:t>.</w:t>
      </w:r>
    </w:p>
    <w:p w14:paraId="0A545EAB" w14:textId="77777777" w:rsidR="00A865B2" w:rsidRPr="00A865B2" w:rsidRDefault="00A865B2" w:rsidP="00A865B2">
      <w:pPr>
        <w:numPr>
          <w:ilvl w:val="1"/>
          <w:numId w:val="2"/>
        </w:numPr>
        <w:spacing w:after="0" w:line="240" w:lineRule="auto"/>
        <w:rPr>
          <w:rFonts w:cstheme="minorHAnsi"/>
          <w:sz w:val="24"/>
          <w:szCs w:val="24"/>
        </w:rPr>
      </w:pPr>
      <w:r w:rsidRPr="00A865B2">
        <w:rPr>
          <w:rFonts w:cstheme="minorHAnsi"/>
          <w:sz w:val="24"/>
          <w:szCs w:val="24"/>
        </w:rPr>
        <w:t>Einstein Hospital: (800) 346-7834 or go to their </w:t>
      </w:r>
      <w:hyperlink r:id="rId10" w:history="1">
        <w:r w:rsidRPr="00A865B2">
          <w:rPr>
            <w:rFonts w:cstheme="minorHAnsi"/>
            <w:b/>
            <w:bCs/>
            <w:sz w:val="24"/>
            <w:szCs w:val="24"/>
            <w:u w:val="single"/>
          </w:rPr>
          <w:t>website.</w:t>
        </w:r>
      </w:hyperlink>
    </w:p>
    <w:p w14:paraId="61C07C11" w14:textId="77777777" w:rsidR="00A865B2" w:rsidRPr="00A865B2" w:rsidRDefault="00A865B2" w:rsidP="00A865B2">
      <w:pPr>
        <w:numPr>
          <w:ilvl w:val="1"/>
          <w:numId w:val="2"/>
        </w:numPr>
        <w:spacing w:after="0" w:line="240" w:lineRule="auto"/>
        <w:rPr>
          <w:rFonts w:cstheme="minorHAnsi"/>
          <w:sz w:val="24"/>
          <w:szCs w:val="24"/>
        </w:rPr>
      </w:pPr>
      <w:r w:rsidRPr="00A865B2">
        <w:rPr>
          <w:rFonts w:cstheme="minorHAnsi"/>
          <w:sz w:val="24"/>
          <w:szCs w:val="24"/>
        </w:rPr>
        <w:t>Children’s Hospital of Philadelphia: (800) 879-2467 or go to their </w:t>
      </w:r>
      <w:hyperlink r:id="rId11" w:history="1">
        <w:r w:rsidRPr="00A865B2">
          <w:rPr>
            <w:rFonts w:cstheme="minorHAnsi"/>
            <w:b/>
            <w:bCs/>
            <w:sz w:val="24"/>
            <w:szCs w:val="24"/>
            <w:u w:val="single"/>
          </w:rPr>
          <w:t>website.</w:t>
        </w:r>
      </w:hyperlink>
    </w:p>
    <w:p w14:paraId="30648FFD" w14:textId="77777777" w:rsidR="00A865B2" w:rsidRPr="00A865B2" w:rsidRDefault="00A865B2" w:rsidP="00A865B2">
      <w:pPr>
        <w:numPr>
          <w:ilvl w:val="1"/>
          <w:numId w:val="2"/>
        </w:numPr>
        <w:spacing w:after="0" w:line="240" w:lineRule="auto"/>
        <w:rPr>
          <w:rFonts w:cstheme="minorHAnsi"/>
          <w:sz w:val="24"/>
          <w:szCs w:val="24"/>
        </w:rPr>
      </w:pPr>
      <w:r w:rsidRPr="00A865B2">
        <w:rPr>
          <w:rFonts w:cstheme="minorHAnsi"/>
          <w:sz w:val="24"/>
          <w:szCs w:val="24"/>
        </w:rPr>
        <w:t>Mercy Health COVID-19 Hotline: (215) 748-9204.</w:t>
      </w:r>
    </w:p>
    <w:p w14:paraId="1CF4A166" w14:textId="77777777" w:rsidR="00A865B2" w:rsidRPr="00A865B2" w:rsidRDefault="00A865B2" w:rsidP="00A865B2">
      <w:pPr>
        <w:numPr>
          <w:ilvl w:val="1"/>
          <w:numId w:val="2"/>
        </w:numPr>
        <w:spacing w:after="0" w:line="240" w:lineRule="auto"/>
        <w:rPr>
          <w:rFonts w:cstheme="minorHAnsi"/>
          <w:sz w:val="24"/>
          <w:szCs w:val="24"/>
        </w:rPr>
      </w:pPr>
      <w:r w:rsidRPr="00A865B2">
        <w:rPr>
          <w:rFonts w:cstheme="minorHAnsi"/>
          <w:sz w:val="24"/>
          <w:szCs w:val="24"/>
        </w:rPr>
        <w:t>Mainline Health Contact Center: (866) 225-5654 or go to their </w:t>
      </w:r>
      <w:hyperlink r:id="rId12" w:history="1">
        <w:r w:rsidRPr="00A865B2">
          <w:rPr>
            <w:rFonts w:cstheme="minorHAnsi"/>
            <w:b/>
            <w:bCs/>
            <w:sz w:val="24"/>
            <w:szCs w:val="24"/>
            <w:u w:val="single"/>
          </w:rPr>
          <w:t>website.</w:t>
        </w:r>
      </w:hyperlink>
    </w:p>
    <w:p w14:paraId="6FE07A47" w14:textId="77777777" w:rsidR="00A865B2" w:rsidRPr="00A865B2" w:rsidRDefault="00A865B2" w:rsidP="00A865B2">
      <w:pPr>
        <w:numPr>
          <w:ilvl w:val="1"/>
          <w:numId w:val="2"/>
        </w:numPr>
        <w:spacing w:after="0" w:line="240" w:lineRule="auto"/>
        <w:rPr>
          <w:rFonts w:cstheme="minorHAnsi"/>
          <w:sz w:val="24"/>
          <w:szCs w:val="24"/>
        </w:rPr>
      </w:pPr>
      <w:r w:rsidRPr="00A865B2">
        <w:rPr>
          <w:rFonts w:cstheme="minorHAnsi"/>
          <w:sz w:val="24"/>
          <w:szCs w:val="24"/>
        </w:rPr>
        <w:t>PHMC: (855) 887-9229 or go to their </w:t>
      </w:r>
      <w:hyperlink r:id="rId13" w:history="1">
        <w:r w:rsidRPr="00A865B2">
          <w:rPr>
            <w:rFonts w:cstheme="minorHAnsi"/>
            <w:b/>
            <w:bCs/>
            <w:sz w:val="24"/>
            <w:szCs w:val="24"/>
            <w:u w:val="single"/>
          </w:rPr>
          <w:t>website</w:t>
        </w:r>
      </w:hyperlink>
      <w:r w:rsidRPr="00A865B2">
        <w:rPr>
          <w:rFonts w:cstheme="minorHAnsi"/>
          <w:sz w:val="24"/>
          <w:szCs w:val="24"/>
        </w:rPr>
        <w:t>.</w:t>
      </w:r>
    </w:p>
    <w:p w14:paraId="11BFE6CA" w14:textId="77777777" w:rsidR="00A865B2" w:rsidRPr="00A865B2" w:rsidRDefault="00A865B2" w:rsidP="00A865B2">
      <w:pPr>
        <w:numPr>
          <w:ilvl w:val="1"/>
          <w:numId w:val="2"/>
        </w:numPr>
        <w:spacing w:after="0" w:line="240" w:lineRule="auto"/>
        <w:rPr>
          <w:rFonts w:cstheme="minorHAnsi"/>
          <w:sz w:val="24"/>
          <w:szCs w:val="24"/>
        </w:rPr>
      </w:pPr>
      <w:r w:rsidRPr="00A865B2">
        <w:rPr>
          <w:rFonts w:cstheme="minorHAnsi"/>
          <w:sz w:val="24"/>
          <w:szCs w:val="24"/>
        </w:rPr>
        <w:t>City Health Center patients can call (215) 685-2933.</w:t>
      </w:r>
    </w:p>
    <w:p w14:paraId="0A058391" w14:textId="77777777" w:rsidR="004D0C06" w:rsidRDefault="00A865B2" w:rsidP="004D0C06">
      <w:pPr>
        <w:numPr>
          <w:ilvl w:val="1"/>
          <w:numId w:val="2"/>
        </w:numPr>
        <w:spacing w:after="0" w:line="240" w:lineRule="auto"/>
        <w:rPr>
          <w:rFonts w:cstheme="minorHAnsi"/>
          <w:sz w:val="24"/>
          <w:szCs w:val="24"/>
        </w:rPr>
      </w:pPr>
      <w:r w:rsidRPr="00A865B2">
        <w:rPr>
          <w:rFonts w:cstheme="minorHAnsi"/>
          <w:sz w:val="24"/>
          <w:szCs w:val="24"/>
        </w:rPr>
        <w:t>Many Federally Qualified Health Centers and other clinics also offer testing. Call before going to the clinic.</w:t>
      </w:r>
    </w:p>
    <w:p w14:paraId="1094FD4A" w14:textId="77777777" w:rsidR="004D0C06" w:rsidRDefault="004D0C06" w:rsidP="004D0C06">
      <w:pPr>
        <w:spacing w:after="0" w:line="240" w:lineRule="auto"/>
        <w:ind w:left="1440"/>
        <w:rPr>
          <w:rFonts w:cstheme="minorHAnsi"/>
          <w:sz w:val="24"/>
          <w:szCs w:val="24"/>
        </w:rPr>
      </w:pPr>
    </w:p>
    <w:p w14:paraId="3EC5A86B" w14:textId="77777777" w:rsidR="00A865B2" w:rsidRPr="004D0C06" w:rsidRDefault="00A865B2" w:rsidP="004D0C06">
      <w:pPr>
        <w:numPr>
          <w:ilvl w:val="0"/>
          <w:numId w:val="2"/>
        </w:numPr>
        <w:spacing w:after="0" w:line="240" w:lineRule="auto"/>
        <w:rPr>
          <w:rFonts w:cstheme="minorHAnsi"/>
          <w:sz w:val="24"/>
          <w:szCs w:val="24"/>
        </w:rPr>
      </w:pPr>
      <w:r w:rsidRPr="004D0C06">
        <w:rPr>
          <w:rFonts w:cstheme="minorHAnsi"/>
          <w:sz w:val="24"/>
          <w:szCs w:val="24"/>
        </w:rPr>
        <w:t>If you are not able to get tested through your medical provider, you can be tested at a public testing site:</w:t>
      </w:r>
    </w:p>
    <w:p w14:paraId="3FDAF4FA" w14:textId="77777777" w:rsidR="00A865B2" w:rsidRPr="00A865B2" w:rsidRDefault="00A865B2" w:rsidP="00A865B2">
      <w:pPr>
        <w:numPr>
          <w:ilvl w:val="1"/>
          <w:numId w:val="3"/>
        </w:numPr>
        <w:spacing w:after="0" w:line="240" w:lineRule="auto"/>
        <w:rPr>
          <w:rFonts w:cstheme="minorHAnsi"/>
          <w:sz w:val="24"/>
          <w:szCs w:val="24"/>
        </w:rPr>
      </w:pPr>
      <w:r w:rsidRPr="00A865B2">
        <w:rPr>
          <w:rFonts w:cstheme="minorHAnsi"/>
          <w:b/>
          <w:bCs/>
          <w:sz w:val="24"/>
          <w:szCs w:val="24"/>
        </w:rPr>
        <w:t>Health Department Walk-Up Site</w:t>
      </w:r>
    </w:p>
    <w:p w14:paraId="4DF4E812" w14:textId="77777777" w:rsidR="00A865B2" w:rsidRPr="00A865B2" w:rsidRDefault="00A865B2" w:rsidP="00A865B2">
      <w:pPr>
        <w:numPr>
          <w:ilvl w:val="2"/>
          <w:numId w:val="3"/>
        </w:numPr>
        <w:spacing w:after="0" w:line="240" w:lineRule="auto"/>
        <w:rPr>
          <w:rFonts w:cstheme="minorHAnsi"/>
          <w:sz w:val="24"/>
          <w:szCs w:val="24"/>
        </w:rPr>
      </w:pPr>
      <w:r w:rsidRPr="00A865B2">
        <w:rPr>
          <w:rFonts w:cstheme="minorHAnsi"/>
          <w:sz w:val="24"/>
          <w:szCs w:val="24"/>
        </w:rPr>
        <w:t>Hours: Daily from 9 a.m. to 5 p.m.</w:t>
      </w:r>
    </w:p>
    <w:p w14:paraId="4777DECB" w14:textId="77777777" w:rsidR="00A865B2" w:rsidRPr="00A865B2" w:rsidRDefault="00A865B2" w:rsidP="00A865B2">
      <w:pPr>
        <w:numPr>
          <w:ilvl w:val="2"/>
          <w:numId w:val="3"/>
        </w:numPr>
        <w:spacing w:after="0" w:line="240" w:lineRule="auto"/>
        <w:rPr>
          <w:rFonts w:cstheme="minorHAnsi"/>
          <w:sz w:val="24"/>
          <w:szCs w:val="24"/>
        </w:rPr>
      </w:pPr>
      <w:r w:rsidRPr="00A865B2">
        <w:rPr>
          <w:rFonts w:cstheme="minorHAnsi"/>
          <w:sz w:val="24"/>
          <w:szCs w:val="24"/>
        </w:rPr>
        <w:t>To be tested here, you must be a healthcare worker or first responder, OR have symptoms of a fever and new onset of cough and be over 50.</w:t>
      </w:r>
    </w:p>
    <w:p w14:paraId="5CAAECEF" w14:textId="77777777" w:rsidR="00A865B2" w:rsidRPr="00A865B2" w:rsidRDefault="00A865B2" w:rsidP="00A865B2">
      <w:pPr>
        <w:numPr>
          <w:ilvl w:val="2"/>
          <w:numId w:val="3"/>
        </w:numPr>
        <w:spacing w:after="0" w:line="240" w:lineRule="auto"/>
        <w:rPr>
          <w:rFonts w:cstheme="minorHAnsi"/>
          <w:sz w:val="24"/>
          <w:szCs w:val="24"/>
        </w:rPr>
      </w:pPr>
      <w:r w:rsidRPr="00A865B2">
        <w:rPr>
          <w:rFonts w:cstheme="minorHAnsi"/>
          <w:sz w:val="24"/>
          <w:szCs w:val="24"/>
        </w:rPr>
        <w:t>This site is available by appointment ONLY. Call 267-491-5870 for a referral.</w:t>
      </w:r>
    </w:p>
    <w:p w14:paraId="245068D7" w14:textId="77777777" w:rsidR="00A865B2" w:rsidRPr="00A865B2" w:rsidRDefault="00A865B2" w:rsidP="00A865B2">
      <w:pPr>
        <w:numPr>
          <w:ilvl w:val="2"/>
          <w:numId w:val="3"/>
        </w:numPr>
        <w:spacing w:after="0" w:line="240" w:lineRule="auto"/>
        <w:rPr>
          <w:rFonts w:cstheme="minorHAnsi"/>
          <w:sz w:val="24"/>
          <w:szCs w:val="24"/>
        </w:rPr>
      </w:pPr>
      <w:r w:rsidRPr="00A865B2">
        <w:rPr>
          <w:rFonts w:cstheme="minorHAnsi"/>
          <w:sz w:val="24"/>
          <w:szCs w:val="24"/>
        </w:rPr>
        <w:t>Bring your driver’s license or PHL City ID and insurance card (if you have one). Persons will NOT be turned away due to lack of insurance or documentation, and the test will be done at no cost.</w:t>
      </w:r>
    </w:p>
    <w:p w14:paraId="3BD2B5AE" w14:textId="77777777" w:rsidR="00A865B2" w:rsidRPr="00A865B2" w:rsidRDefault="00A865B2" w:rsidP="00A865B2">
      <w:pPr>
        <w:numPr>
          <w:ilvl w:val="1"/>
          <w:numId w:val="3"/>
        </w:numPr>
        <w:spacing w:after="0" w:line="240" w:lineRule="auto"/>
        <w:rPr>
          <w:rFonts w:cstheme="minorHAnsi"/>
          <w:sz w:val="24"/>
          <w:szCs w:val="24"/>
        </w:rPr>
      </w:pPr>
      <w:r w:rsidRPr="00A865B2">
        <w:rPr>
          <w:rFonts w:cstheme="minorHAnsi"/>
          <w:b/>
          <w:bCs/>
          <w:sz w:val="24"/>
          <w:szCs w:val="24"/>
        </w:rPr>
        <w:t>Rite Aid</w:t>
      </w:r>
      <w:r w:rsidRPr="00A865B2">
        <w:rPr>
          <w:rFonts w:cstheme="minorHAnsi"/>
          <w:b/>
          <w:bCs/>
          <w:sz w:val="24"/>
          <w:szCs w:val="24"/>
        </w:rPr>
        <w:br/>
        <w:t xml:space="preserve">7401 </w:t>
      </w:r>
      <w:proofErr w:type="spellStart"/>
      <w:r w:rsidRPr="00A865B2">
        <w:rPr>
          <w:rFonts w:cstheme="minorHAnsi"/>
          <w:b/>
          <w:bCs/>
          <w:sz w:val="24"/>
          <w:szCs w:val="24"/>
        </w:rPr>
        <w:t>Ogontz</w:t>
      </w:r>
      <w:proofErr w:type="spellEnd"/>
      <w:r w:rsidRPr="00A865B2">
        <w:rPr>
          <w:rFonts w:cstheme="minorHAnsi"/>
          <w:b/>
          <w:bCs/>
          <w:sz w:val="24"/>
          <w:szCs w:val="24"/>
        </w:rPr>
        <w:t xml:space="preserve"> Ave., 19138</w:t>
      </w:r>
    </w:p>
    <w:p w14:paraId="1D90A92F" w14:textId="77777777" w:rsidR="00A865B2" w:rsidRPr="00A865B2" w:rsidRDefault="00A865B2" w:rsidP="00A865B2">
      <w:pPr>
        <w:numPr>
          <w:ilvl w:val="2"/>
          <w:numId w:val="3"/>
        </w:numPr>
        <w:spacing w:after="0" w:line="240" w:lineRule="auto"/>
        <w:rPr>
          <w:rFonts w:cstheme="minorHAnsi"/>
          <w:sz w:val="24"/>
          <w:szCs w:val="24"/>
        </w:rPr>
      </w:pPr>
      <w:r w:rsidRPr="00A865B2">
        <w:rPr>
          <w:rFonts w:cstheme="minorHAnsi"/>
          <w:sz w:val="24"/>
          <w:szCs w:val="24"/>
        </w:rPr>
        <w:t>Hours: Daily from 9 a.m. to 5 p.m.</w:t>
      </w:r>
    </w:p>
    <w:p w14:paraId="51B722CD" w14:textId="77777777" w:rsidR="00A865B2" w:rsidRPr="00A865B2" w:rsidRDefault="00A865B2" w:rsidP="00A865B2">
      <w:pPr>
        <w:numPr>
          <w:ilvl w:val="2"/>
          <w:numId w:val="3"/>
        </w:numPr>
        <w:spacing w:after="0" w:line="240" w:lineRule="auto"/>
        <w:rPr>
          <w:rFonts w:cstheme="minorHAnsi"/>
          <w:sz w:val="24"/>
          <w:szCs w:val="24"/>
        </w:rPr>
      </w:pPr>
      <w:r w:rsidRPr="00A865B2">
        <w:rPr>
          <w:rFonts w:cstheme="minorHAnsi"/>
          <w:sz w:val="24"/>
          <w:szCs w:val="24"/>
        </w:rPr>
        <w:t>To be tested here, you must be a healthcare worker or a first responder AND have symptoms consistent with COVID-19.</w:t>
      </w:r>
    </w:p>
    <w:p w14:paraId="79BEEB2F" w14:textId="77777777" w:rsidR="00A865B2" w:rsidRPr="00A865B2" w:rsidRDefault="00A865B2" w:rsidP="00A865B2">
      <w:pPr>
        <w:numPr>
          <w:ilvl w:val="2"/>
          <w:numId w:val="3"/>
        </w:numPr>
        <w:spacing w:after="0" w:line="240" w:lineRule="auto"/>
        <w:rPr>
          <w:rFonts w:cstheme="minorHAnsi"/>
          <w:sz w:val="24"/>
          <w:szCs w:val="24"/>
        </w:rPr>
      </w:pPr>
      <w:r w:rsidRPr="00A865B2">
        <w:rPr>
          <w:rFonts w:cstheme="minorHAnsi"/>
          <w:sz w:val="24"/>
          <w:szCs w:val="24"/>
        </w:rPr>
        <w:t>Before getting tested here, you must register at </w:t>
      </w:r>
      <w:hyperlink r:id="rId14" w:history="1">
        <w:r w:rsidRPr="00A865B2">
          <w:rPr>
            <w:rFonts w:cstheme="minorHAnsi"/>
            <w:b/>
            <w:bCs/>
            <w:sz w:val="24"/>
            <w:szCs w:val="24"/>
            <w:u w:val="single"/>
          </w:rPr>
          <w:t>www.riteaid.com</w:t>
        </w:r>
      </w:hyperlink>
      <w:r w:rsidRPr="00A865B2">
        <w:rPr>
          <w:rFonts w:cstheme="minorHAnsi"/>
          <w:sz w:val="24"/>
          <w:szCs w:val="24"/>
        </w:rPr>
        <w:t>. Click on the red COVID-19 testing banner at the top of the page to register.</w:t>
      </w:r>
    </w:p>
    <w:p w14:paraId="2C516CAD" w14:textId="77777777" w:rsidR="00A865B2" w:rsidRPr="00A865B2" w:rsidRDefault="00A865B2" w:rsidP="00A865B2">
      <w:pPr>
        <w:numPr>
          <w:ilvl w:val="1"/>
          <w:numId w:val="3"/>
        </w:numPr>
        <w:spacing w:after="0" w:line="240" w:lineRule="auto"/>
        <w:rPr>
          <w:rFonts w:cstheme="minorHAnsi"/>
          <w:sz w:val="24"/>
          <w:szCs w:val="24"/>
        </w:rPr>
      </w:pPr>
      <w:r w:rsidRPr="00A865B2">
        <w:rPr>
          <w:rFonts w:cstheme="minorHAnsi"/>
          <w:b/>
          <w:bCs/>
          <w:sz w:val="24"/>
          <w:szCs w:val="24"/>
        </w:rPr>
        <w:lastRenderedPageBreak/>
        <w:t>American Family Care (AFC) Urgent Care</w:t>
      </w:r>
      <w:r w:rsidRPr="00A865B2">
        <w:rPr>
          <w:rFonts w:cstheme="minorHAnsi"/>
          <w:b/>
          <w:bCs/>
          <w:sz w:val="24"/>
          <w:szCs w:val="24"/>
        </w:rPr>
        <w:br/>
        <w:t>180 W. Girard Ave., 19123 (below Acme at 2nd &amp; Girard)</w:t>
      </w:r>
      <w:r w:rsidRPr="00A865B2">
        <w:rPr>
          <w:rFonts w:cstheme="minorHAnsi"/>
          <w:b/>
          <w:bCs/>
          <w:sz w:val="24"/>
          <w:szCs w:val="24"/>
        </w:rPr>
        <w:br/>
      </w:r>
      <w:r w:rsidRPr="00A865B2">
        <w:rPr>
          <w:rFonts w:cstheme="minorHAnsi"/>
          <w:sz w:val="24"/>
          <w:szCs w:val="24"/>
        </w:rPr>
        <w:t>and</w:t>
      </w:r>
      <w:r w:rsidRPr="00A865B2">
        <w:rPr>
          <w:rFonts w:cstheme="minorHAnsi"/>
          <w:b/>
          <w:bCs/>
          <w:sz w:val="24"/>
          <w:szCs w:val="24"/>
        </w:rPr>
        <w:br/>
        <w:t>American Family Care (AFC) Urgent Care</w:t>
      </w:r>
      <w:r w:rsidRPr="00A865B2">
        <w:rPr>
          <w:rFonts w:cstheme="minorHAnsi"/>
          <w:b/>
          <w:bCs/>
          <w:sz w:val="24"/>
          <w:szCs w:val="24"/>
        </w:rPr>
        <w:br/>
        <w:t>2401 W. Cheltenham Ave., 19095 (near Chick-fil-A, Chipotle, and Panda Express)</w:t>
      </w:r>
    </w:p>
    <w:p w14:paraId="4AC2F367" w14:textId="77777777" w:rsidR="00A865B2" w:rsidRPr="00A865B2" w:rsidRDefault="00A865B2" w:rsidP="00A865B2">
      <w:pPr>
        <w:numPr>
          <w:ilvl w:val="2"/>
          <w:numId w:val="3"/>
        </w:numPr>
        <w:spacing w:after="0" w:line="240" w:lineRule="auto"/>
        <w:rPr>
          <w:rFonts w:cstheme="minorHAnsi"/>
          <w:sz w:val="24"/>
          <w:szCs w:val="24"/>
        </w:rPr>
      </w:pPr>
      <w:r w:rsidRPr="00A865B2">
        <w:rPr>
          <w:rFonts w:cstheme="minorHAnsi"/>
          <w:sz w:val="24"/>
          <w:szCs w:val="24"/>
        </w:rPr>
        <w:t>Walk-up testing, Monday-Friday</w:t>
      </w:r>
    </w:p>
    <w:p w14:paraId="340085FE" w14:textId="77777777" w:rsidR="00A865B2" w:rsidRPr="00A865B2" w:rsidRDefault="00A865B2" w:rsidP="00A865B2">
      <w:pPr>
        <w:numPr>
          <w:ilvl w:val="2"/>
          <w:numId w:val="3"/>
        </w:numPr>
        <w:spacing w:after="0" w:line="240" w:lineRule="auto"/>
        <w:rPr>
          <w:rFonts w:cstheme="minorHAnsi"/>
          <w:sz w:val="24"/>
          <w:szCs w:val="24"/>
        </w:rPr>
      </w:pPr>
      <w:r w:rsidRPr="00A865B2">
        <w:rPr>
          <w:rFonts w:cstheme="minorHAnsi"/>
          <w:sz w:val="24"/>
          <w:szCs w:val="24"/>
        </w:rPr>
        <w:t xml:space="preserve">To be tested here, you must be screened via </w:t>
      </w:r>
      <w:proofErr w:type="spellStart"/>
      <w:r w:rsidRPr="00A865B2">
        <w:rPr>
          <w:rFonts w:cstheme="minorHAnsi"/>
          <w:sz w:val="24"/>
          <w:szCs w:val="24"/>
        </w:rPr>
        <w:t>TeleCare</w:t>
      </w:r>
      <w:proofErr w:type="spellEnd"/>
      <w:r w:rsidRPr="00A865B2">
        <w:rPr>
          <w:rFonts w:cstheme="minorHAnsi"/>
          <w:sz w:val="24"/>
          <w:szCs w:val="24"/>
        </w:rPr>
        <w:t xml:space="preserve"> in advance. Visit </w:t>
      </w:r>
      <w:hyperlink r:id="rId15" w:history="1">
        <w:r w:rsidRPr="00A865B2">
          <w:rPr>
            <w:rFonts w:cstheme="minorHAnsi"/>
            <w:b/>
            <w:bCs/>
            <w:sz w:val="24"/>
            <w:szCs w:val="24"/>
            <w:u w:val="single"/>
          </w:rPr>
          <w:t>www.afcurgentcarenolibs.com</w:t>
        </w:r>
      </w:hyperlink>
      <w:r w:rsidRPr="00A865B2">
        <w:rPr>
          <w:rFonts w:cstheme="minorHAnsi"/>
          <w:sz w:val="24"/>
          <w:szCs w:val="24"/>
        </w:rPr>
        <w:t> OR </w:t>
      </w:r>
      <w:hyperlink r:id="rId16" w:history="1">
        <w:r w:rsidRPr="00A865B2">
          <w:rPr>
            <w:rFonts w:cstheme="minorHAnsi"/>
            <w:b/>
            <w:bCs/>
            <w:sz w:val="24"/>
            <w:szCs w:val="24"/>
            <w:u w:val="single"/>
          </w:rPr>
          <w:t>www.afcurgentcarecheltenham.com</w:t>
        </w:r>
      </w:hyperlink>
      <w:r w:rsidRPr="00A865B2">
        <w:rPr>
          <w:rFonts w:cstheme="minorHAnsi"/>
          <w:sz w:val="24"/>
          <w:szCs w:val="24"/>
        </w:rPr>
        <w:t> and click “Book a Virtual Visit Online” to be seen by an AFC provider from your device in the comfort of your home.</w:t>
      </w:r>
    </w:p>
    <w:p w14:paraId="1321375E" w14:textId="77777777" w:rsidR="00A865B2" w:rsidRPr="00A865B2" w:rsidRDefault="00A865B2" w:rsidP="00A865B2">
      <w:pPr>
        <w:numPr>
          <w:ilvl w:val="1"/>
          <w:numId w:val="3"/>
        </w:numPr>
        <w:spacing w:after="0" w:line="240" w:lineRule="auto"/>
        <w:rPr>
          <w:rFonts w:cstheme="minorHAnsi"/>
          <w:sz w:val="24"/>
          <w:szCs w:val="24"/>
        </w:rPr>
      </w:pPr>
      <w:r w:rsidRPr="00A865B2">
        <w:rPr>
          <w:rFonts w:cstheme="minorHAnsi"/>
          <w:sz w:val="24"/>
          <w:szCs w:val="24"/>
        </w:rPr>
        <w:t>Note that these sites ONLY perform testing. If you have a worsening cough, shortness of breath, or fever over 101 for more than three days, please seek medical attention from your primary care provider, an urgent care clinic, or a hospital emergency department (call in advance to tell them you have symptoms so they can prepare and wear a mask if possible).</w:t>
      </w:r>
    </w:p>
    <w:p w14:paraId="7C55DFAC" w14:textId="77777777" w:rsidR="00A865B2" w:rsidRPr="00A865B2" w:rsidRDefault="00A865B2" w:rsidP="00A865B2">
      <w:pPr>
        <w:numPr>
          <w:ilvl w:val="1"/>
          <w:numId w:val="3"/>
        </w:numPr>
        <w:spacing w:after="0" w:line="240" w:lineRule="auto"/>
        <w:rPr>
          <w:rFonts w:cstheme="minorHAnsi"/>
          <w:sz w:val="24"/>
          <w:szCs w:val="24"/>
        </w:rPr>
      </w:pPr>
      <w:r w:rsidRPr="00A865B2">
        <w:rPr>
          <w:rFonts w:cstheme="minorHAnsi"/>
          <w:sz w:val="24"/>
          <w:szCs w:val="24"/>
        </w:rPr>
        <w:t>When traveling to a testing site, wear a surgical mask over your nose and mouth. If you do not have a surgical mask, wear a scarf over your nose and mouth.</w:t>
      </w:r>
    </w:p>
    <w:p w14:paraId="0572B11D" w14:textId="77777777" w:rsidR="00A865B2" w:rsidRPr="00A865B2" w:rsidRDefault="00A865B2" w:rsidP="00A865B2">
      <w:pPr>
        <w:spacing w:after="0" w:line="240" w:lineRule="auto"/>
        <w:ind w:left="720"/>
        <w:rPr>
          <w:rFonts w:cstheme="minorHAnsi"/>
          <w:sz w:val="24"/>
          <w:szCs w:val="24"/>
        </w:rPr>
      </w:pPr>
    </w:p>
    <w:p w14:paraId="1C01611B" w14:textId="77777777" w:rsidR="004D0C06" w:rsidRDefault="004D0C06" w:rsidP="004D0C06">
      <w:pPr>
        <w:pStyle w:val="ListNumber2"/>
        <w:numPr>
          <w:ilvl w:val="0"/>
          <w:numId w:val="1"/>
        </w:numPr>
        <w:rPr>
          <w:rFonts w:cstheme="minorHAnsi"/>
        </w:rPr>
      </w:pPr>
      <w:r w:rsidRPr="004D0C06">
        <w:rPr>
          <w:rFonts w:cstheme="minorHAnsi"/>
          <w:b/>
          <w:bCs/>
        </w:rPr>
        <w:t>Test Results</w:t>
      </w:r>
      <w:r>
        <w:rPr>
          <w:rFonts w:cstheme="minorHAnsi"/>
        </w:rPr>
        <w:t>:</w:t>
      </w:r>
    </w:p>
    <w:p w14:paraId="7BF70BCB" w14:textId="77777777" w:rsidR="00A865B2" w:rsidRPr="00A865B2" w:rsidRDefault="00A865B2" w:rsidP="004D0C06">
      <w:pPr>
        <w:pStyle w:val="ListNumber2"/>
        <w:numPr>
          <w:ilvl w:val="1"/>
          <w:numId w:val="1"/>
        </w:numPr>
        <w:rPr>
          <w:rFonts w:cstheme="minorHAnsi"/>
        </w:rPr>
      </w:pPr>
      <w:r w:rsidRPr="00A865B2">
        <w:rPr>
          <w:rFonts w:cstheme="minorHAnsi"/>
        </w:rPr>
        <w:t>If you were tested at a location that is </w:t>
      </w:r>
      <w:r w:rsidRPr="00A865B2">
        <w:rPr>
          <w:rFonts w:cstheme="minorHAnsi"/>
          <w:b/>
          <w:bCs/>
        </w:rPr>
        <w:t>not</w:t>
      </w:r>
      <w:r w:rsidRPr="00A865B2">
        <w:rPr>
          <w:rFonts w:cstheme="minorHAnsi"/>
        </w:rPr>
        <w:t> a hospital or City health center (for example, Citizen’s Bank Park or a pharmacy), you should be able to get your test results on the laboratory’s patient portal:</w:t>
      </w:r>
    </w:p>
    <w:p w14:paraId="4F8C536C" w14:textId="77777777" w:rsidR="00A865B2" w:rsidRPr="004D0C06" w:rsidRDefault="00725B8E" w:rsidP="004D0C06">
      <w:pPr>
        <w:pStyle w:val="ListParagraph"/>
        <w:numPr>
          <w:ilvl w:val="2"/>
          <w:numId w:val="1"/>
        </w:numPr>
        <w:spacing w:before="100" w:beforeAutospacing="1" w:after="100" w:afterAutospacing="1" w:line="240" w:lineRule="auto"/>
        <w:rPr>
          <w:rFonts w:cstheme="minorHAnsi"/>
          <w:sz w:val="24"/>
          <w:szCs w:val="24"/>
        </w:rPr>
      </w:pPr>
      <w:hyperlink r:id="rId17" w:history="1">
        <w:proofErr w:type="spellStart"/>
        <w:r w:rsidR="00A865B2" w:rsidRPr="004D0C06">
          <w:rPr>
            <w:rFonts w:cstheme="minorHAnsi"/>
            <w:sz w:val="24"/>
            <w:szCs w:val="24"/>
            <w:u w:val="single"/>
          </w:rPr>
          <w:t>Bioreference</w:t>
        </w:r>
        <w:proofErr w:type="spellEnd"/>
        <w:r w:rsidR="00A865B2" w:rsidRPr="004D0C06">
          <w:rPr>
            <w:rFonts w:cstheme="minorHAnsi"/>
            <w:sz w:val="24"/>
            <w:szCs w:val="24"/>
            <w:u w:val="single"/>
          </w:rPr>
          <w:t xml:space="preserve"> Laboratories</w:t>
        </w:r>
      </w:hyperlink>
    </w:p>
    <w:p w14:paraId="556926A2" w14:textId="77777777" w:rsidR="00A865B2" w:rsidRPr="004D0C06" w:rsidRDefault="00725B8E" w:rsidP="004D0C06">
      <w:pPr>
        <w:pStyle w:val="ListParagraph"/>
        <w:numPr>
          <w:ilvl w:val="2"/>
          <w:numId w:val="1"/>
        </w:numPr>
        <w:spacing w:before="100" w:beforeAutospacing="1" w:after="100" w:afterAutospacing="1" w:line="240" w:lineRule="auto"/>
        <w:rPr>
          <w:rFonts w:cstheme="minorHAnsi"/>
          <w:sz w:val="24"/>
          <w:szCs w:val="24"/>
        </w:rPr>
      </w:pPr>
      <w:hyperlink r:id="rId18" w:history="1">
        <w:r w:rsidR="00A865B2" w:rsidRPr="004D0C06">
          <w:rPr>
            <w:rFonts w:cstheme="minorHAnsi"/>
            <w:sz w:val="24"/>
            <w:szCs w:val="24"/>
            <w:u w:val="single"/>
          </w:rPr>
          <w:t>LabCorp</w:t>
        </w:r>
      </w:hyperlink>
    </w:p>
    <w:p w14:paraId="3DFBEADF" w14:textId="77777777" w:rsidR="00A865B2" w:rsidRPr="004D0C06" w:rsidRDefault="00725B8E" w:rsidP="004D0C06">
      <w:pPr>
        <w:pStyle w:val="ListParagraph"/>
        <w:numPr>
          <w:ilvl w:val="2"/>
          <w:numId w:val="1"/>
        </w:numPr>
        <w:spacing w:before="100" w:beforeAutospacing="1" w:after="100" w:afterAutospacing="1" w:line="240" w:lineRule="auto"/>
        <w:rPr>
          <w:rFonts w:cstheme="minorHAnsi"/>
          <w:sz w:val="24"/>
          <w:szCs w:val="24"/>
        </w:rPr>
      </w:pPr>
      <w:hyperlink r:id="rId19" w:history="1">
        <w:r w:rsidR="00A865B2" w:rsidRPr="004D0C06">
          <w:rPr>
            <w:rFonts w:cstheme="minorHAnsi"/>
            <w:sz w:val="24"/>
            <w:szCs w:val="24"/>
            <w:u w:val="single"/>
          </w:rPr>
          <w:t>Quest Diagnostics</w:t>
        </w:r>
      </w:hyperlink>
    </w:p>
    <w:p w14:paraId="046E3492" w14:textId="77777777" w:rsidR="00A865B2" w:rsidRDefault="00A865B2" w:rsidP="004D0C06">
      <w:pPr>
        <w:pStyle w:val="ListNumber"/>
        <w:numPr>
          <w:ilvl w:val="2"/>
          <w:numId w:val="1"/>
        </w:numPr>
        <w:rPr>
          <w:rFonts w:cstheme="minorHAnsi"/>
          <w:b w:val="0"/>
        </w:rPr>
      </w:pPr>
      <w:r w:rsidRPr="004D0C06">
        <w:rPr>
          <w:rFonts w:cstheme="minorHAnsi"/>
          <w:b w:val="0"/>
        </w:rPr>
        <w:t>Citizen’s Bank Park testing is being performed by QEST.</w:t>
      </w:r>
    </w:p>
    <w:p w14:paraId="12E38A6D" w14:textId="77777777" w:rsidR="0009012D" w:rsidRDefault="0009012D" w:rsidP="0009012D">
      <w:pPr>
        <w:pStyle w:val="ListNumber"/>
        <w:numPr>
          <w:ilvl w:val="0"/>
          <w:numId w:val="1"/>
        </w:numPr>
        <w:rPr>
          <w:rFonts w:cstheme="minorHAnsi"/>
          <w:bCs/>
        </w:rPr>
      </w:pPr>
      <w:r w:rsidRPr="0009012D">
        <w:rPr>
          <w:rFonts w:cstheme="minorHAnsi"/>
          <w:bCs/>
        </w:rPr>
        <w:t>PPE</w:t>
      </w:r>
    </w:p>
    <w:p w14:paraId="3E4232B7" w14:textId="77777777" w:rsidR="00083C31" w:rsidRDefault="00083C31" w:rsidP="00083C31">
      <w:r>
        <w:t xml:space="preserve">It has been a difficult process to procure Personal Protection Equipment (PPE) for many providers.  We know many providers are using homemade masks, poncho raincoats and trash bags. We wish to thank the providers for their many innovative solutions to some hard problems. </w:t>
      </w:r>
    </w:p>
    <w:p w14:paraId="0CA07C63" w14:textId="77777777" w:rsidR="00083C31" w:rsidRDefault="00083C31" w:rsidP="00083C31">
      <w:r>
        <w:t>Here are a few resources that may be helpful.</w:t>
      </w:r>
    </w:p>
    <w:p w14:paraId="03D096A5" w14:textId="77777777" w:rsidR="00083C31" w:rsidRDefault="00083C31" w:rsidP="00083C31">
      <w:pPr>
        <w:pStyle w:val="ListParagraph"/>
        <w:numPr>
          <w:ilvl w:val="0"/>
          <w:numId w:val="6"/>
        </w:numPr>
      </w:pPr>
      <w:r>
        <w:t>To ask for donations or to provide free donations, visit</w:t>
      </w:r>
      <w:r w:rsidRPr="00083C31">
        <w:t xml:space="preserve"> </w:t>
      </w:r>
      <w:hyperlink r:id="rId20" w:history="1">
        <w:r w:rsidRPr="00686DD3">
          <w:rPr>
            <w:rStyle w:val="Hyperlink"/>
          </w:rPr>
          <w:t>https://getusppe.org/</w:t>
        </w:r>
      </w:hyperlink>
      <w:r>
        <w:t xml:space="preserve">  </w:t>
      </w:r>
    </w:p>
    <w:p w14:paraId="742FDFA7" w14:textId="77777777" w:rsidR="00083C31" w:rsidRPr="003C4435" w:rsidRDefault="00083C31" w:rsidP="00083C31">
      <w:pPr>
        <w:pStyle w:val="ListParagraph"/>
        <w:numPr>
          <w:ilvl w:val="0"/>
          <w:numId w:val="6"/>
        </w:numPr>
        <w:rPr>
          <w:b/>
        </w:rPr>
      </w:pPr>
      <w:r w:rsidRPr="003C4435">
        <w:rPr>
          <w:b/>
        </w:rPr>
        <w:t>G5B Solutions Inc.</w:t>
      </w:r>
    </w:p>
    <w:p w14:paraId="6BA3EDD8" w14:textId="77777777" w:rsidR="00083C31" w:rsidRDefault="00083C31" w:rsidP="00083C31">
      <w:pPr>
        <w:ind w:firstLine="720"/>
      </w:pPr>
      <w:r>
        <w:t>John Rinaldo, Pres. and CEO</w:t>
      </w:r>
    </w:p>
    <w:p w14:paraId="0AE87221" w14:textId="77777777" w:rsidR="00083C31" w:rsidRDefault="00083C31" w:rsidP="00083C31">
      <w:pPr>
        <w:ind w:firstLine="720"/>
      </w:pPr>
      <w:r>
        <w:t>717-462-9801</w:t>
      </w:r>
    </w:p>
    <w:p w14:paraId="126F1CCE" w14:textId="77777777" w:rsidR="00083C31" w:rsidRDefault="00083C31" w:rsidP="00083C31">
      <w:pPr>
        <w:ind w:firstLine="360"/>
      </w:pPr>
    </w:p>
    <w:p w14:paraId="4BB0C2E2" w14:textId="77777777" w:rsidR="00083C31" w:rsidRPr="003C4435" w:rsidRDefault="00083C31" w:rsidP="00083C31">
      <w:pPr>
        <w:pStyle w:val="ListParagraph"/>
        <w:numPr>
          <w:ilvl w:val="0"/>
          <w:numId w:val="6"/>
        </w:numPr>
        <w:rPr>
          <w:b/>
        </w:rPr>
      </w:pPr>
      <w:r w:rsidRPr="003C4435">
        <w:rPr>
          <w:b/>
        </w:rPr>
        <w:lastRenderedPageBreak/>
        <w:t>Keystone Med, LLC</w:t>
      </w:r>
    </w:p>
    <w:p w14:paraId="57312CD8" w14:textId="77777777" w:rsidR="00083C31" w:rsidRDefault="00083C31" w:rsidP="00083C31">
      <w:pPr>
        <w:pStyle w:val="ListParagraph"/>
      </w:pPr>
    </w:p>
    <w:p w14:paraId="14924505" w14:textId="77777777" w:rsidR="00083C31" w:rsidRDefault="00083C31" w:rsidP="00083C31">
      <w:pPr>
        <w:pStyle w:val="ListParagraph"/>
      </w:pPr>
      <w:r>
        <w:t>Carolyn Murphy, Pharmacist</w:t>
      </w:r>
    </w:p>
    <w:p w14:paraId="4A6E8F88" w14:textId="77777777" w:rsidR="00083C31" w:rsidRDefault="00083C31" w:rsidP="00083C31">
      <w:pPr>
        <w:pStyle w:val="ListParagraph"/>
      </w:pPr>
    </w:p>
    <w:p w14:paraId="0E852F86" w14:textId="77777777" w:rsidR="00083C31" w:rsidRDefault="00083C31" w:rsidP="00083C31">
      <w:pPr>
        <w:pStyle w:val="ListParagraph"/>
      </w:pPr>
      <w:r>
        <w:t>610-837-7138</w:t>
      </w:r>
    </w:p>
    <w:p w14:paraId="267CD65D" w14:textId="77777777" w:rsidR="00083C31" w:rsidRDefault="00083C31" w:rsidP="00083C31">
      <w:pPr>
        <w:pStyle w:val="ListParagraph"/>
      </w:pPr>
    </w:p>
    <w:p w14:paraId="1E38677B" w14:textId="77777777" w:rsidR="00083C31" w:rsidRDefault="00083C31" w:rsidP="00083C31">
      <w:pPr>
        <w:pStyle w:val="ListParagraph"/>
      </w:pPr>
    </w:p>
    <w:p w14:paraId="74E6AE46" w14:textId="77777777" w:rsidR="00083C31" w:rsidRPr="003C4435" w:rsidRDefault="00083C31" w:rsidP="00083C31">
      <w:pPr>
        <w:pStyle w:val="ListParagraph"/>
        <w:numPr>
          <w:ilvl w:val="0"/>
          <w:numId w:val="6"/>
        </w:numPr>
        <w:rPr>
          <w:b/>
        </w:rPr>
      </w:pPr>
      <w:r w:rsidRPr="003C4435">
        <w:rPr>
          <w:b/>
        </w:rPr>
        <w:t>Tri-State</w:t>
      </w:r>
    </w:p>
    <w:p w14:paraId="50B8B667" w14:textId="77777777" w:rsidR="00083C31" w:rsidRDefault="00083C31" w:rsidP="00083C31">
      <w:pPr>
        <w:pStyle w:val="ListParagraph"/>
      </w:pPr>
    </w:p>
    <w:p w14:paraId="593A7ABD" w14:textId="77777777" w:rsidR="00083C31" w:rsidRDefault="00083C31" w:rsidP="00083C31">
      <w:pPr>
        <w:pStyle w:val="ListParagraph"/>
      </w:pPr>
      <w:r>
        <w:t>Kevin Kerns, CEO, EMT</w:t>
      </w:r>
    </w:p>
    <w:p w14:paraId="33837F06" w14:textId="77777777" w:rsidR="00083C31" w:rsidRDefault="00083C31" w:rsidP="00083C31">
      <w:pPr>
        <w:pStyle w:val="ListParagraph"/>
      </w:pPr>
    </w:p>
    <w:p w14:paraId="56ACE544" w14:textId="77777777" w:rsidR="00083C31" w:rsidRDefault="00083C31" w:rsidP="00083C31">
      <w:pPr>
        <w:pStyle w:val="ListParagraph"/>
      </w:pPr>
      <w:r>
        <w:t>Folsom, PA</w:t>
      </w:r>
    </w:p>
    <w:p w14:paraId="41E4449C" w14:textId="77777777" w:rsidR="00083C31" w:rsidRDefault="00083C31" w:rsidP="00083C31">
      <w:pPr>
        <w:pStyle w:val="ListParagraph"/>
      </w:pPr>
    </w:p>
    <w:p w14:paraId="6D28E584" w14:textId="77777777" w:rsidR="00083C31" w:rsidRDefault="00083C31" w:rsidP="00083C31">
      <w:pPr>
        <w:pStyle w:val="ListParagraph"/>
      </w:pPr>
      <w:r>
        <w:t>866-503-3430, X. 403</w:t>
      </w:r>
    </w:p>
    <w:p w14:paraId="54F9F8C8" w14:textId="77777777" w:rsidR="00083C31" w:rsidRDefault="00083C31" w:rsidP="00083C31">
      <w:pPr>
        <w:pStyle w:val="ListParagraph"/>
      </w:pPr>
    </w:p>
    <w:p w14:paraId="14C9E601" w14:textId="77777777" w:rsidR="00083C31" w:rsidRDefault="00725B8E" w:rsidP="00083C31">
      <w:pPr>
        <w:pStyle w:val="ListParagraph"/>
      </w:pPr>
      <w:hyperlink r:id="rId21" w:history="1">
        <w:r w:rsidR="00083C31" w:rsidRPr="00624A9C">
          <w:rPr>
            <w:rStyle w:val="Hyperlink"/>
          </w:rPr>
          <w:t>www.tristatetraining.com</w:t>
        </w:r>
      </w:hyperlink>
    </w:p>
    <w:p w14:paraId="20896392" w14:textId="77777777" w:rsidR="00083C31" w:rsidRDefault="00083C31" w:rsidP="00083C31">
      <w:pPr>
        <w:pStyle w:val="ListParagraph"/>
      </w:pPr>
    </w:p>
    <w:p w14:paraId="51BD9C26" w14:textId="77777777" w:rsidR="00083C31" w:rsidRPr="003C4435" w:rsidRDefault="00083C31" w:rsidP="00083C31">
      <w:pPr>
        <w:pStyle w:val="ListParagraph"/>
        <w:numPr>
          <w:ilvl w:val="0"/>
          <w:numId w:val="6"/>
        </w:numPr>
        <w:rPr>
          <w:b/>
        </w:rPr>
      </w:pPr>
      <w:r w:rsidRPr="003C4435">
        <w:rPr>
          <w:b/>
        </w:rPr>
        <w:t>LD Innovations, LLC</w:t>
      </w:r>
    </w:p>
    <w:p w14:paraId="721C3BE9" w14:textId="77777777" w:rsidR="00083C31" w:rsidRDefault="00083C31" w:rsidP="00083C31">
      <w:pPr>
        <w:pStyle w:val="ListParagraph"/>
      </w:pPr>
    </w:p>
    <w:p w14:paraId="40335F3E" w14:textId="77777777" w:rsidR="00083C31" w:rsidRDefault="00083C31" w:rsidP="00083C31">
      <w:pPr>
        <w:pStyle w:val="ListParagraph"/>
      </w:pPr>
      <w:r>
        <w:t>Dan Meyers</w:t>
      </w:r>
    </w:p>
    <w:p w14:paraId="0DD9A245" w14:textId="77777777" w:rsidR="00083C31" w:rsidRDefault="00083C31" w:rsidP="00083C31">
      <w:pPr>
        <w:pStyle w:val="ListParagraph"/>
      </w:pPr>
    </w:p>
    <w:p w14:paraId="7132F540" w14:textId="77777777" w:rsidR="004D0C06" w:rsidRPr="004D0C06" w:rsidRDefault="00083C31" w:rsidP="00083C31">
      <w:pPr>
        <w:pStyle w:val="ListParagraph"/>
        <w:rPr>
          <w:rFonts w:cstheme="minorHAnsi"/>
          <w:sz w:val="24"/>
          <w:szCs w:val="24"/>
        </w:rPr>
      </w:pPr>
      <w:r>
        <w:t>727-432-9933</w:t>
      </w:r>
    </w:p>
    <w:p w14:paraId="4AF77D54" w14:textId="63702DF3" w:rsidR="00A865B2" w:rsidRDefault="004D0C06" w:rsidP="004D0C06">
      <w:pPr>
        <w:jc w:val="center"/>
        <w:rPr>
          <w:rStyle w:val="Hyperlink"/>
        </w:rPr>
      </w:pPr>
      <w:r w:rsidRPr="004D0C06">
        <w:rPr>
          <w:b/>
          <w:bCs/>
          <w:sz w:val="24"/>
          <w:szCs w:val="24"/>
        </w:rPr>
        <w:t xml:space="preserve">For more information: visit </w:t>
      </w:r>
      <w:hyperlink r:id="rId22" w:history="1">
        <w:r>
          <w:rPr>
            <w:rStyle w:val="Hyperlink"/>
          </w:rPr>
          <w:t>https://www.phila.gov/departments/department-of-public-health/</w:t>
        </w:r>
      </w:hyperlink>
    </w:p>
    <w:p w14:paraId="10855474" w14:textId="0D6C480B" w:rsidR="00640EC7" w:rsidRPr="00640EC7" w:rsidRDefault="00640EC7" w:rsidP="00640EC7">
      <w:pPr>
        <w:pStyle w:val="xmsonormal"/>
        <w:numPr>
          <w:ilvl w:val="0"/>
          <w:numId w:val="1"/>
        </w:numPr>
        <w:rPr>
          <w:rFonts w:asciiTheme="minorHAnsi" w:hAnsiTheme="minorHAnsi" w:cstheme="minorHAnsi"/>
          <w:sz w:val="24"/>
          <w:szCs w:val="24"/>
        </w:rPr>
      </w:pPr>
      <w:r w:rsidRPr="00640EC7">
        <w:rPr>
          <w:rFonts w:asciiTheme="minorHAnsi" w:hAnsiTheme="minorHAnsi" w:cstheme="minorHAnsi"/>
          <w:sz w:val="24"/>
          <w:szCs w:val="24"/>
        </w:rPr>
        <w:t>The phila.gov website provides other links to organizations that provide free bereavement services for specified losses (loss of a child/baby, supports for children, drug related, suicide and homicide).  Some of these organizations ability to support of course has been affected by COVID restrictions but they provide contact information and additional assistance.</w:t>
      </w:r>
    </w:p>
    <w:p w14:paraId="02305990" w14:textId="422282DD" w:rsidR="00640EC7" w:rsidRPr="00640EC7" w:rsidRDefault="00640EC7" w:rsidP="00640EC7">
      <w:pPr>
        <w:pStyle w:val="xmsonormal"/>
        <w:jc w:val="center"/>
        <w:rPr>
          <w:rFonts w:asciiTheme="minorHAnsi" w:hAnsiTheme="minorHAnsi" w:cstheme="minorHAnsi"/>
          <w:sz w:val="24"/>
          <w:szCs w:val="24"/>
        </w:rPr>
      </w:pPr>
      <w:hyperlink r:id="rId23" w:history="1">
        <w:r w:rsidRPr="00640EC7">
          <w:rPr>
            <w:rStyle w:val="Hyperlink"/>
            <w:rFonts w:asciiTheme="minorHAnsi" w:hAnsiTheme="minorHAnsi" w:cstheme="minorHAnsi"/>
            <w:sz w:val="24"/>
            <w:szCs w:val="24"/>
          </w:rPr>
          <w:t>https://www.phila.gov/services/mental-physical-health/get-bereavement-support/</w:t>
        </w:r>
      </w:hyperlink>
    </w:p>
    <w:p w14:paraId="13E89B84" w14:textId="77777777" w:rsidR="00640EC7" w:rsidRPr="00640EC7" w:rsidRDefault="00640EC7" w:rsidP="00640EC7">
      <w:pPr>
        <w:pStyle w:val="xmsonormal"/>
        <w:rPr>
          <w:rFonts w:asciiTheme="minorHAnsi" w:hAnsiTheme="minorHAnsi" w:cstheme="minorHAnsi"/>
          <w:sz w:val="24"/>
          <w:szCs w:val="24"/>
        </w:rPr>
      </w:pPr>
      <w:r w:rsidRPr="00640EC7">
        <w:rPr>
          <w:rFonts w:asciiTheme="minorHAnsi" w:hAnsiTheme="minorHAnsi" w:cstheme="minorHAnsi"/>
          <w:sz w:val="24"/>
          <w:szCs w:val="24"/>
        </w:rPr>
        <w:t>Get bereavement support</w:t>
      </w:r>
    </w:p>
    <w:p w14:paraId="5DA2E541" w14:textId="77777777" w:rsidR="00640EC7" w:rsidRPr="00640EC7" w:rsidRDefault="00640EC7" w:rsidP="00640EC7">
      <w:pPr>
        <w:pStyle w:val="xmsonormal"/>
        <w:ind w:firstLine="720"/>
        <w:rPr>
          <w:rFonts w:asciiTheme="minorHAnsi" w:hAnsiTheme="minorHAnsi" w:cstheme="minorHAnsi"/>
          <w:sz w:val="24"/>
          <w:szCs w:val="24"/>
        </w:rPr>
      </w:pPr>
      <w:r w:rsidRPr="00640EC7">
        <w:rPr>
          <w:rFonts w:asciiTheme="minorHAnsi" w:hAnsiTheme="minorHAnsi" w:cstheme="minorHAnsi"/>
          <w:color w:val="444444"/>
          <w:sz w:val="24"/>
          <w:szCs w:val="24"/>
        </w:rPr>
        <w:t>The </w:t>
      </w:r>
      <w:hyperlink r:id="rId24" w:history="1">
        <w:r w:rsidRPr="00640EC7">
          <w:rPr>
            <w:rStyle w:val="Hyperlink"/>
            <w:rFonts w:asciiTheme="minorHAnsi" w:hAnsiTheme="minorHAnsi" w:cstheme="minorHAnsi"/>
            <w:b/>
            <w:bCs/>
            <w:color w:val="0F4D90"/>
            <w:sz w:val="24"/>
            <w:szCs w:val="24"/>
          </w:rPr>
          <w:t>Medical Examiner’s Office</w:t>
        </w:r>
      </w:hyperlink>
      <w:r w:rsidRPr="00640EC7">
        <w:rPr>
          <w:rFonts w:asciiTheme="minorHAnsi" w:hAnsiTheme="minorHAnsi" w:cstheme="minorHAnsi"/>
          <w:color w:val="444444"/>
          <w:sz w:val="24"/>
          <w:szCs w:val="24"/>
        </w:rPr>
        <w:t> (MEO) offers free bereavement support to grieving individuals.</w:t>
      </w:r>
    </w:p>
    <w:p w14:paraId="4D41D856" w14:textId="77777777" w:rsidR="00640EC7" w:rsidRPr="00640EC7" w:rsidRDefault="00640EC7" w:rsidP="00640EC7">
      <w:pPr>
        <w:pStyle w:val="xmsonormal"/>
        <w:rPr>
          <w:rFonts w:asciiTheme="minorHAnsi" w:hAnsiTheme="minorHAnsi" w:cstheme="minorHAnsi"/>
          <w:sz w:val="24"/>
          <w:szCs w:val="24"/>
        </w:rPr>
      </w:pPr>
      <w:r w:rsidRPr="00640EC7">
        <w:rPr>
          <w:rFonts w:asciiTheme="minorHAnsi" w:hAnsiTheme="minorHAnsi" w:cstheme="minorHAnsi"/>
          <w:color w:val="000000"/>
          <w:sz w:val="24"/>
          <w:szCs w:val="24"/>
        </w:rPr>
        <w:t>Who</w:t>
      </w:r>
    </w:p>
    <w:p w14:paraId="72154065" w14:textId="77777777" w:rsidR="00640EC7" w:rsidRPr="00640EC7" w:rsidRDefault="00640EC7" w:rsidP="00640EC7">
      <w:pPr>
        <w:pStyle w:val="xmsonormal"/>
        <w:ind w:firstLine="360"/>
        <w:rPr>
          <w:rFonts w:asciiTheme="minorHAnsi" w:hAnsiTheme="minorHAnsi" w:cstheme="minorHAnsi"/>
          <w:sz w:val="24"/>
          <w:szCs w:val="24"/>
        </w:rPr>
      </w:pPr>
      <w:r w:rsidRPr="00640EC7">
        <w:rPr>
          <w:rFonts w:asciiTheme="minorHAnsi" w:hAnsiTheme="minorHAnsi" w:cstheme="minorHAnsi"/>
          <w:color w:val="444444"/>
          <w:sz w:val="24"/>
          <w:szCs w:val="24"/>
        </w:rPr>
        <w:t>The MEO’s bereavement support services are offered to everyone in need, including but not limited to those who:</w:t>
      </w:r>
      <w:bookmarkStart w:id="0" w:name="_GoBack"/>
      <w:bookmarkEnd w:id="0"/>
    </w:p>
    <w:p w14:paraId="345444C6" w14:textId="77777777" w:rsidR="00640EC7" w:rsidRPr="00640EC7" w:rsidRDefault="00640EC7" w:rsidP="00640EC7">
      <w:pPr>
        <w:pStyle w:val="xmsonormal"/>
        <w:numPr>
          <w:ilvl w:val="0"/>
          <w:numId w:val="7"/>
        </w:numPr>
        <w:spacing w:before="0" w:beforeAutospacing="0" w:after="0" w:afterAutospacing="0"/>
        <w:rPr>
          <w:rFonts w:asciiTheme="minorHAnsi" w:eastAsia="Times New Roman" w:hAnsiTheme="minorHAnsi" w:cstheme="minorHAnsi"/>
          <w:color w:val="444444"/>
          <w:sz w:val="24"/>
          <w:szCs w:val="24"/>
        </w:rPr>
      </w:pPr>
      <w:r w:rsidRPr="00640EC7">
        <w:rPr>
          <w:rFonts w:asciiTheme="minorHAnsi" w:eastAsia="Times New Roman" w:hAnsiTheme="minorHAnsi" w:cstheme="minorHAnsi"/>
          <w:color w:val="444444"/>
          <w:sz w:val="24"/>
          <w:szCs w:val="24"/>
        </w:rPr>
        <w:t>Experienced the loss of an infant or child.</w:t>
      </w:r>
    </w:p>
    <w:p w14:paraId="1FDF30EE" w14:textId="77777777" w:rsidR="00640EC7" w:rsidRPr="00640EC7" w:rsidRDefault="00640EC7" w:rsidP="00640EC7">
      <w:pPr>
        <w:pStyle w:val="xmsonormal"/>
        <w:numPr>
          <w:ilvl w:val="0"/>
          <w:numId w:val="7"/>
        </w:numPr>
        <w:spacing w:before="0" w:beforeAutospacing="0" w:after="0" w:afterAutospacing="0"/>
        <w:rPr>
          <w:rFonts w:asciiTheme="minorHAnsi" w:eastAsia="Times New Roman" w:hAnsiTheme="minorHAnsi" w:cstheme="minorHAnsi"/>
          <w:color w:val="444444"/>
          <w:sz w:val="24"/>
          <w:szCs w:val="24"/>
        </w:rPr>
      </w:pPr>
      <w:r w:rsidRPr="00640EC7">
        <w:rPr>
          <w:rFonts w:asciiTheme="minorHAnsi" w:eastAsia="Times New Roman" w:hAnsiTheme="minorHAnsi" w:cstheme="minorHAnsi"/>
          <w:color w:val="444444"/>
          <w:sz w:val="24"/>
          <w:szCs w:val="24"/>
        </w:rPr>
        <w:t>Lost a loved one to a drug overdose.</w:t>
      </w:r>
    </w:p>
    <w:p w14:paraId="5064DB7F" w14:textId="77777777" w:rsidR="00640EC7" w:rsidRPr="00640EC7" w:rsidRDefault="00640EC7" w:rsidP="00640EC7">
      <w:pPr>
        <w:pStyle w:val="xmsonormal"/>
        <w:numPr>
          <w:ilvl w:val="0"/>
          <w:numId w:val="7"/>
        </w:numPr>
        <w:spacing w:before="0" w:beforeAutospacing="0" w:after="0" w:afterAutospacing="0"/>
        <w:rPr>
          <w:rFonts w:asciiTheme="minorHAnsi" w:eastAsia="Times New Roman" w:hAnsiTheme="minorHAnsi" w:cstheme="minorHAnsi"/>
          <w:color w:val="444444"/>
          <w:sz w:val="24"/>
          <w:szCs w:val="24"/>
        </w:rPr>
      </w:pPr>
      <w:r w:rsidRPr="00640EC7">
        <w:rPr>
          <w:rFonts w:asciiTheme="minorHAnsi" w:eastAsia="Times New Roman" w:hAnsiTheme="minorHAnsi" w:cstheme="minorHAnsi"/>
          <w:color w:val="444444"/>
          <w:sz w:val="24"/>
          <w:szCs w:val="24"/>
        </w:rPr>
        <w:t>Lost a loved one to homicide.</w:t>
      </w:r>
    </w:p>
    <w:p w14:paraId="48458A74" w14:textId="77777777" w:rsidR="00640EC7" w:rsidRPr="00640EC7" w:rsidRDefault="00640EC7" w:rsidP="00640EC7">
      <w:pPr>
        <w:pStyle w:val="xmsonormal"/>
        <w:numPr>
          <w:ilvl w:val="0"/>
          <w:numId w:val="7"/>
        </w:numPr>
        <w:spacing w:before="0" w:beforeAutospacing="0" w:after="0" w:afterAutospacing="0"/>
        <w:rPr>
          <w:rFonts w:asciiTheme="minorHAnsi" w:eastAsia="Times New Roman" w:hAnsiTheme="minorHAnsi" w:cstheme="minorHAnsi"/>
          <w:color w:val="444444"/>
          <w:sz w:val="24"/>
          <w:szCs w:val="24"/>
        </w:rPr>
      </w:pPr>
      <w:r w:rsidRPr="00640EC7">
        <w:rPr>
          <w:rFonts w:asciiTheme="minorHAnsi" w:eastAsia="Times New Roman" w:hAnsiTheme="minorHAnsi" w:cstheme="minorHAnsi"/>
          <w:color w:val="444444"/>
          <w:sz w:val="24"/>
          <w:szCs w:val="24"/>
        </w:rPr>
        <w:lastRenderedPageBreak/>
        <w:t>Lost a loved one to suicide.</w:t>
      </w:r>
    </w:p>
    <w:p w14:paraId="2EDD4C86" w14:textId="77777777" w:rsidR="00640EC7" w:rsidRPr="00640EC7" w:rsidRDefault="00640EC7" w:rsidP="00640EC7">
      <w:pPr>
        <w:pStyle w:val="xmsonormal"/>
        <w:spacing w:before="0" w:beforeAutospacing="0" w:after="0" w:afterAutospacing="0"/>
        <w:rPr>
          <w:rFonts w:asciiTheme="minorHAnsi" w:hAnsiTheme="minorHAnsi" w:cstheme="minorHAnsi"/>
          <w:sz w:val="24"/>
          <w:szCs w:val="24"/>
        </w:rPr>
      </w:pPr>
      <w:r w:rsidRPr="00640EC7">
        <w:rPr>
          <w:rFonts w:asciiTheme="minorHAnsi" w:hAnsiTheme="minorHAnsi" w:cstheme="minorHAnsi"/>
          <w:sz w:val="24"/>
          <w:szCs w:val="24"/>
        </w:rPr>
        <w:t> </w:t>
      </w:r>
    </w:p>
    <w:p w14:paraId="7ACD75FC" w14:textId="77777777" w:rsidR="00640EC7" w:rsidRPr="00640EC7" w:rsidRDefault="00640EC7" w:rsidP="00640EC7">
      <w:pPr>
        <w:pStyle w:val="xmsonormal"/>
        <w:spacing w:before="0" w:beforeAutospacing="0" w:after="0" w:afterAutospacing="0"/>
        <w:rPr>
          <w:rFonts w:asciiTheme="minorHAnsi" w:hAnsiTheme="minorHAnsi" w:cstheme="minorHAnsi"/>
          <w:sz w:val="24"/>
          <w:szCs w:val="24"/>
        </w:rPr>
      </w:pPr>
      <w:r w:rsidRPr="00640EC7">
        <w:rPr>
          <w:rFonts w:asciiTheme="minorHAnsi" w:hAnsiTheme="minorHAnsi" w:cstheme="minorHAnsi"/>
          <w:sz w:val="24"/>
          <w:szCs w:val="24"/>
        </w:rPr>
        <w:t>I also checked out Penn Medicine’s site because they extend their grief support groups to the community for free:</w:t>
      </w:r>
    </w:p>
    <w:p w14:paraId="3734456D" w14:textId="77777777" w:rsidR="00640EC7" w:rsidRPr="00640EC7" w:rsidRDefault="00640EC7" w:rsidP="00640EC7">
      <w:pPr>
        <w:pStyle w:val="xmsonormal"/>
        <w:spacing w:before="0" w:beforeAutospacing="0" w:after="0" w:afterAutospacing="0"/>
        <w:rPr>
          <w:rFonts w:asciiTheme="minorHAnsi" w:hAnsiTheme="minorHAnsi" w:cstheme="minorHAnsi"/>
          <w:sz w:val="24"/>
          <w:szCs w:val="24"/>
        </w:rPr>
      </w:pPr>
      <w:hyperlink r:id="rId25" w:history="1">
        <w:r w:rsidRPr="00640EC7">
          <w:rPr>
            <w:rStyle w:val="Hyperlink"/>
            <w:rFonts w:asciiTheme="minorHAnsi" w:hAnsiTheme="minorHAnsi" w:cstheme="minorHAnsi"/>
            <w:sz w:val="24"/>
            <w:szCs w:val="24"/>
          </w:rPr>
          <w:t>https://www.pennmedicine.org/for-patients-and-visitors/find-a-program-or-service/penn-medicine-at-home/bereavement-services/bereavement-services-for-adults</w:t>
        </w:r>
      </w:hyperlink>
    </w:p>
    <w:p w14:paraId="6B582A41" w14:textId="77777777" w:rsidR="00640EC7" w:rsidRPr="00640EC7" w:rsidRDefault="00640EC7" w:rsidP="00640EC7">
      <w:pPr>
        <w:pStyle w:val="xmsonormal"/>
        <w:spacing w:before="0" w:beforeAutospacing="0" w:after="0" w:afterAutospacing="0"/>
        <w:rPr>
          <w:rFonts w:asciiTheme="minorHAnsi" w:hAnsiTheme="minorHAnsi" w:cstheme="minorHAnsi"/>
          <w:sz w:val="24"/>
          <w:szCs w:val="24"/>
        </w:rPr>
      </w:pPr>
      <w:r w:rsidRPr="00640EC7">
        <w:rPr>
          <w:rFonts w:asciiTheme="minorHAnsi" w:hAnsiTheme="minorHAnsi" w:cstheme="minorHAnsi"/>
          <w:sz w:val="24"/>
          <w:szCs w:val="24"/>
        </w:rPr>
        <w:t> </w:t>
      </w:r>
    </w:p>
    <w:p w14:paraId="305A00A4" w14:textId="77777777" w:rsidR="00640EC7" w:rsidRPr="00640EC7" w:rsidRDefault="00640EC7" w:rsidP="00640EC7">
      <w:pPr>
        <w:pStyle w:val="xmsonormal"/>
        <w:spacing w:before="0" w:beforeAutospacing="0" w:after="0" w:afterAutospacing="0"/>
        <w:rPr>
          <w:rFonts w:asciiTheme="minorHAnsi" w:hAnsiTheme="minorHAnsi" w:cstheme="minorHAnsi"/>
          <w:sz w:val="24"/>
          <w:szCs w:val="24"/>
        </w:rPr>
      </w:pPr>
      <w:r w:rsidRPr="00640EC7">
        <w:rPr>
          <w:rFonts w:asciiTheme="minorHAnsi" w:hAnsiTheme="minorHAnsi" w:cstheme="minorHAnsi"/>
          <w:sz w:val="24"/>
          <w:szCs w:val="24"/>
        </w:rPr>
        <w:t xml:space="preserve">Also, while in NJ, I believe, this group is offering zoom sessions – this link speaks specifically to COVID-19 related support needs: </w:t>
      </w:r>
    </w:p>
    <w:p w14:paraId="07D76554" w14:textId="77777777" w:rsidR="00640EC7" w:rsidRPr="00640EC7" w:rsidRDefault="00640EC7" w:rsidP="00640EC7">
      <w:pPr>
        <w:pStyle w:val="xmsonormal"/>
        <w:spacing w:before="0" w:beforeAutospacing="0" w:after="0" w:afterAutospacing="0"/>
        <w:rPr>
          <w:rFonts w:asciiTheme="minorHAnsi" w:hAnsiTheme="minorHAnsi" w:cstheme="minorHAnsi"/>
          <w:sz w:val="24"/>
          <w:szCs w:val="24"/>
        </w:rPr>
      </w:pPr>
      <w:hyperlink r:id="rId26" w:history="1">
        <w:r w:rsidRPr="00640EC7">
          <w:rPr>
            <w:rStyle w:val="Hyperlink"/>
            <w:rFonts w:asciiTheme="minorHAnsi" w:hAnsiTheme="minorHAnsi" w:cstheme="minorHAnsi"/>
            <w:sz w:val="24"/>
            <w:szCs w:val="24"/>
          </w:rPr>
          <w:t>http://bereavementcenter.org/covid-19-info/</w:t>
        </w:r>
      </w:hyperlink>
    </w:p>
    <w:p w14:paraId="6D570182" w14:textId="77777777" w:rsidR="00640EC7" w:rsidRDefault="00640EC7" w:rsidP="00640EC7">
      <w:pPr>
        <w:pStyle w:val="xmsonormal"/>
        <w:spacing w:before="0" w:beforeAutospacing="0" w:after="0" w:afterAutospacing="0"/>
      </w:pPr>
      <w:r>
        <w:t> </w:t>
      </w:r>
    </w:p>
    <w:p w14:paraId="619FA894" w14:textId="77777777" w:rsidR="00640EC7" w:rsidRPr="00A865B2" w:rsidRDefault="00640EC7" w:rsidP="004D0C06">
      <w:pPr>
        <w:jc w:val="center"/>
        <w:rPr>
          <w:b/>
          <w:bCs/>
          <w:sz w:val="32"/>
          <w:szCs w:val="32"/>
        </w:rPr>
      </w:pPr>
    </w:p>
    <w:sectPr w:rsidR="00640EC7" w:rsidRPr="00A865B2" w:rsidSect="00A865B2">
      <w:head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39A02" w14:textId="77777777" w:rsidR="00725B8E" w:rsidRDefault="00725B8E" w:rsidP="00A865B2">
      <w:pPr>
        <w:spacing w:after="0" w:line="240" w:lineRule="auto"/>
      </w:pPr>
      <w:r>
        <w:separator/>
      </w:r>
    </w:p>
  </w:endnote>
  <w:endnote w:type="continuationSeparator" w:id="0">
    <w:p w14:paraId="1E6DFAD6" w14:textId="77777777" w:rsidR="00725B8E" w:rsidRDefault="00725B8E" w:rsidP="00A8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EB05D" w14:textId="77777777" w:rsidR="00725B8E" w:rsidRDefault="00725B8E" w:rsidP="00A865B2">
      <w:pPr>
        <w:spacing w:after="0" w:line="240" w:lineRule="auto"/>
      </w:pPr>
      <w:r>
        <w:separator/>
      </w:r>
    </w:p>
  </w:footnote>
  <w:footnote w:type="continuationSeparator" w:id="0">
    <w:p w14:paraId="17A794EB" w14:textId="77777777" w:rsidR="00725B8E" w:rsidRDefault="00725B8E" w:rsidP="00A86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26703" w14:textId="77777777" w:rsidR="00A865B2" w:rsidRDefault="00A865B2">
    <w:pPr>
      <w:pStyle w:val="Header"/>
    </w:pPr>
    <w:r>
      <w:rPr>
        <w:rFonts w:ascii="Calibri Light" w:hAnsi="Calibri Light" w:cs="Calibri Light"/>
        <w:noProof/>
        <w:color w:val="0070C0"/>
      </w:rPr>
      <w:drawing>
        <wp:anchor distT="0" distB="0" distL="114300" distR="114300" simplePos="0" relativeHeight="251659264" behindDoc="0" locked="0" layoutInCell="1" allowOverlap="1" wp14:anchorId="6DAB8636" wp14:editId="6848BC14">
          <wp:simplePos x="0" y="0"/>
          <wp:positionH relativeFrom="margin">
            <wp:align>center</wp:align>
          </wp:positionH>
          <wp:positionV relativeFrom="paragraph">
            <wp:posOffset>-304800</wp:posOffset>
          </wp:positionV>
          <wp:extent cx="2667000" cy="1247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7178" r="5445" b="9147"/>
                  <a:stretch/>
                </pic:blipFill>
                <pic:spPr bwMode="auto">
                  <a:xfrm>
                    <a:off x="0" y="0"/>
                    <a:ext cx="2667000" cy="1247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CC3"/>
    <w:multiLevelType w:val="multilevel"/>
    <w:tmpl w:val="9126CD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AB25BC"/>
    <w:multiLevelType w:val="multilevel"/>
    <w:tmpl w:val="D2220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5C1D97"/>
    <w:multiLevelType w:val="multilevel"/>
    <w:tmpl w:val="9B98B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2"/>
      <w:numFmt w:val="decimal"/>
      <w:lvlText w:val="%4."/>
      <w:lvlJc w:val="left"/>
      <w:pPr>
        <w:ind w:left="2880" w:hanging="360"/>
      </w:pPr>
      <w:rPr>
        <w:rFonts w:asciiTheme="minorHAnsi" w:hAnsiTheme="minorHAnsi" w:cstheme="minorBidi" w:hint="default"/>
        <w:color w:val="auto"/>
        <w:sz w:val="22"/>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856772"/>
    <w:multiLevelType w:val="multilevel"/>
    <w:tmpl w:val="0409001D"/>
    <w:lvl w:ilvl="0">
      <w:start w:val="1"/>
      <w:numFmt w:val="decimal"/>
      <w:lvlText w:val="%1)"/>
      <w:lvlJc w:val="left"/>
      <w:pPr>
        <w:ind w:left="360" w:hanging="360"/>
      </w:pPr>
      <w:rPr>
        <w:rFonts w:hint="default"/>
        <w:b/>
        <w:i w:val="0"/>
        <w:sz w:val="24"/>
      </w:rPr>
    </w:lvl>
    <w:lvl w:ilvl="1">
      <w:start w:val="1"/>
      <w:numFmt w:val="lowerLetter"/>
      <w:lvlText w:val="%2)"/>
      <w:lvlJc w:val="left"/>
      <w:pPr>
        <w:ind w:left="720" w:hanging="360"/>
      </w:pPr>
      <w:rPr>
        <w:rFonts w:hint="default"/>
        <w:b w:val="0"/>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83A60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B261A49"/>
    <w:multiLevelType w:val="hybridMultilevel"/>
    <w:tmpl w:val="1A301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B310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5B2"/>
    <w:rsid w:val="00083C31"/>
    <w:rsid w:val="0009012D"/>
    <w:rsid w:val="00242B94"/>
    <w:rsid w:val="00453F9E"/>
    <w:rsid w:val="004D0C06"/>
    <w:rsid w:val="00640EC7"/>
    <w:rsid w:val="00725B8E"/>
    <w:rsid w:val="00A865B2"/>
    <w:rsid w:val="00B51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302D8"/>
  <w15:chartTrackingRefBased/>
  <w15:docId w15:val="{0E232CA6-9834-47ED-B4B2-86529CE3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B2"/>
  </w:style>
  <w:style w:type="paragraph" w:styleId="Footer">
    <w:name w:val="footer"/>
    <w:basedOn w:val="Normal"/>
    <w:link w:val="FooterChar"/>
    <w:uiPriority w:val="99"/>
    <w:unhideWhenUsed/>
    <w:rsid w:val="00A86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B2"/>
  </w:style>
  <w:style w:type="paragraph" w:styleId="ListNumber">
    <w:name w:val="List Number"/>
    <w:basedOn w:val="Normal"/>
    <w:uiPriority w:val="12"/>
    <w:qFormat/>
    <w:rsid w:val="00A865B2"/>
    <w:pPr>
      <w:spacing w:after="200" w:line="276" w:lineRule="auto"/>
    </w:pPr>
    <w:rPr>
      <w:rFonts w:eastAsia="Times New Roman" w:cs="Times New Roman"/>
      <w:b/>
      <w:sz w:val="24"/>
      <w:szCs w:val="24"/>
    </w:rPr>
  </w:style>
  <w:style w:type="paragraph" w:styleId="ListNumber2">
    <w:name w:val="List Number 2"/>
    <w:basedOn w:val="Normal"/>
    <w:uiPriority w:val="12"/>
    <w:unhideWhenUsed/>
    <w:qFormat/>
    <w:rsid w:val="00A865B2"/>
    <w:pPr>
      <w:spacing w:after="200" w:line="276" w:lineRule="auto"/>
    </w:pPr>
    <w:rPr>
      <w:rFonts w:eastAsia="Times New Roman" w:cs="Times New Roman"/>
      <w:sz w:val="24"/>
      <w:szCs w:val="24"/>
    </w:rPr>
  </w:style>
  <w:style w:type="paragraph" w:styleId="ListParagraph">
    <w:name w:val="List Paragraph"/>
    <w:basedOn w:val="Normal"/>
    <w:uiPriority w:val="34"/>
    <w:qFormat/>
    <w:rsid w:val="00A865B2"/>
    <w:pPr>
      <w:ind w:left="720"/>
      <w:contextualSpacing/>
    </w:pPr>
  </w:style>
  <w:style w:type="character" w:styleId="Hyperlink">
    <w:name w:val="Hyperlink"/>
    <w:basedOn w:val="DefaultParagraphFont"/>
    <w:uiPriority w:val="99"/>
    <w:unhideWhenUsed/>
    <w:rsid w:val="004D0C06"/>
    <w:rPr>
      <w:color w:val="0000FF"/>
      <w:u w:val="single"/>
    </w:rPr>
  </w:style>
  <w:style w:type="character" w:styleId="UnresolvedMention">
    <w:name w:val="Unresolved Mention"/>
    <w:basedOn w:val="DefaultParagraphFont"/>
    <w:uiPriority w:val="99"/>
    <w:semiHidden/>
    <w:unhideWhenUsed/>
    <w:rsid w:val="00083C31"/>
    <w:rPr>
      <w:color w:val="605E5C"/>
      <w:shd w:val="clear" w:color="auto" w:fill="E1DFDD"/>
    </w:rPr>
  </w:style>
  <w:style w:type="paragraph" w:customStyle="1" w:styleId="xmsonormal">
    <w:name w:val="x_msonormal"/>
    <w:basedOn w:val="Normal"/>
    <w:rsid w:val="00640EC7"/>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50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healthnexus.org/mobile-testing-for-covid-19-now-at-all-major-tjuh-sites/?utm_source=cv19banner" TargetMode="External"/><Relationship Id="rId13" Type="http://schemas.openxmlformats.org/officeDocument/2006/relationships/hyperlink" Target="https://www.phmchealthnetwork.org/" TargetMode="External"/><Relationship Id="rId18" Type="http://schemas.openxmlformats.org/officeDocument/2006/relationships/hyperlink" Target="https://gcc02.safelinks.protection.outlook.com/?url=https%3A%2F%2Fpatient.labcorp.com%2F&amp;data=02%7C01%7CHans.Kellner%40phila.gov%7C13e479feaba64c432c9308d7d597cfad%7C2046864f68ea497daf34a6629a6cd700%7C0%7C0%7C637212720302083302&amp;sdata=6tDuJtJlY7eMVaV%2BClk18t29t%2BhaEmRR9%2BvnldVp56s%3D&amp;reserved=0" TargetMode="External"/><Relationship Id="rId26" Type="http://schemas.openxmlformats.org/officeDocument/2006/relationships/hyperlink" Target="https://gcc02.safelinks.protection.outlook.com/?url=http%3A%2F%2Fbereavementcenter.org%2Fcovid-19-info%2F&amp;data=02%7C01%7CCasey.Jurimas%40Phila.gov%7Ce394b64b6ef243c68f9d08d7ebcff6c1%7C2046864f68ea497daf34a6629a6cd700%7C0%7C0%7C637237150734029135&amp;sdata=qgI3Co%2BYoWr04CwxloXuT14DDEg3GW1DkEDJtbjw%2Fnw%3D&amp;reserved=0" TargetMode="External"/><Relationship Id="rId3" Type="http://schemas.openxmlformats.org/officeDocument/2006/relationships/settings" Target="settings.xml"/><Relationship Id="rId21" Type="http://schemas.openxmlformats.org/officeDocument/2006/relationships/hyperlink" Target="http://www.tristatetraining.com" TargetMode="External"/><Relationship Id="rId7" Type="http://schemas.openxmlformats.org/officeDocument/2006/relationships/hyperlink" Target="https://www.pennmedicine.org/coronavirus" TargetMode="External"/><Relationship Id="rId12" Type="http://schemas.openxmlformats.org/officeDocument/2006/relationships/hyperlink" Target="https://www.mainlinehealth.org/conditions-and-treatments/conditions/covid-19" TargetMode="External"/><Relationship Id="rId17" Type="http://schemas.openxmlformats.org/officeDocument/2006/relationships/hyperlink" Target="https://www.bioreference.com/patient-portal/" TargetMode="External"/><Relationship Id="rId25" Type="http://schemas.openxmlformats.org/officeDocument/2006/relationships/hyperlink" Target="https://gcc02.safelinks.protection.outlook.com/?url=https%3A%2F%2Fwww.pennmedicine.org%2Ffor-patients-and-visitors%2Ffind-a-program-or-service%2Fpenn-medicine-at-home%2Fbereavement-services%2Fbereavement-services-for-adults&amp;data=02%7C01%7CCasey.Jurimas%40Phila.gov%7Ce394b64b6ef243c68f9d08d7ebcff6c1%7C2046864f68ea497daf34a6629a6cd700%7C0%7C0%7C637237150734029135&amp;sdata=6jRwX9Sj4v1rcnoZvpQYgiRP6bRt3DEhBADW2vBShII%3D&amp;reserved=0" TargetMode="External"/><Relationship Id="rId2" Type="http://schemas.openxmlformats.org/officeDocument/2006/relationships/styles" Target="styles.xml"/><Relationship Id="rId16" Type="http://schemas.openxmlformats.org/officeDocument/2006/relationships/hyperlink" Target="http://www.afcurgentcarecheltenham.com/" TargetMode="External"/><Relationship Id="rId20" Type="http://schemas.openxmlformats.org/officeDocument/2006/relationships/hyperlink" Target="https://getusppe.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op.edu/coronavirus-updates" TargetMode="External"/><Relationship Id="rId24" Type="http://schemas.openxmlformats.org/officeDocument/2006/relationships/hyperlink" Target="https://www.phila.gov/departments/medical-examiners-office/" TargetMode="External"/><Relationship Id="rId5" Type="http://schemas.openxmlformats.org/officeDocument/2006/relationships/footnotes" Target="footnotes.xml"/><Relationship Id="rId15" Type="http://schemas.openxmlformats.org/officeDocument/2006/relationships/hyperlink" Target="http://www.afcurgentcarenolibs.com/" TargetMode="External"/><Relationship Id="rId23" Type="http://schemas.openxmlformats.org/officeDocument/2006/relationships/hyperlink" Target="https://www.phila.gov/services/mental-physical-health/get-bereavement-support/" TargetMode="External"/><Relationship Id="rId28" Type="http://schemas.openxmlformats.org/officeDocument/2006/relationships/fontTable" Target="fontTable.xml"/><Relationship Id="rId10" Type="http://schemas.openxmlformats.org/officeDocument/2006/relationships/hyperlink" Target="https://www.einstein.edu/coronavirus" TargetMode="External"/><Relationship Id="rId19" Type="http://schemas.openxmlformats.org/officeDocument/2006/relationships/hyperlink" Target="https://gcc02.safelinks.protection.outlook.com/?url=https%3A%2F%2Fmyquest.questdiagnostics.com%2Fweb%2Fhome&amp;data=02%7C01%7CHans.Kellner%40phila.gov%7C13e479feaba64c432c9308d7d597cfad%7C2046864f68ea497daf34a6629a6cd700%7C0%7C0%7C637212720302083302&amp;sdata=whStWzoDzIQNtSsuNSE9pS5nyKugyFKvFv9lJlOBeN0%3D&amp;reserved=0" TargetMode="External"/><Relationship Id="rId4" Type="http://schemas.openxmlformats.org/officeDocument/2006/relationships/webSettings" Target="webSettings.xml"/><Relationship Id="rId9" Type="http://schemas.openxmlformats.org/officeDocument/2006/relationships/hyperlink" Target="https://www.templehealth.org/2019-novel-coronavirus" TargetMode="External"/><Relationship Id="rId14" Type="http://schemas.openxmlformats.org/officeDocument/2006/relationships/hyperlink" Target="http://www.riteaid.com/" TargetMode="External"/><Relationship Id="rId22" Type="http://schemas.openxmlformats.org/officeDocument/2006/relationships/hyperlink" Target="https://www.phila.gov/departments/department-of-public-health/"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5C708.4E5A15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Jurimas</dc:creator>
  <cp:keywords/>
  <dc:description/>
  <cp:lastModifiedBy>Casey Jurimas</cp:lastModifiedBy>
  <cp:revision>3</cp:revision>
  <dcterms:created xsi:type="dcterms:W3CDTF">2020-04-24T10:36:00Z</dcterms:created>
  <dcterms:modified xsi:type="dcterms:W3CDTF">2020-04-29T11:20:00Z</dcterms:modified>
</cp:coreProperties>
</file>